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D" w:rsidRDefault="0057356D" w:rsidP="0057356D">
      <w:pPr>
        <w:pStyle w:val="NormaleWeb"/>
        <w:spacing w:line="300" w:lineRule="atLeast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noProof/>
          <w:color w:val="000000"/>
          <w:sz w:val="20"/>
        </w:rPr>
        <w:drawing>
          <wp:inline distT="0" distB="0" distL="0" distR="0">
            <wp:extent cx="1495425" cy="1104900"/>
            <wp:effectExtent l="19050" t="0" r="9525" b="0"/>
            <wp:docPr id="2" name="Immagine 1" descr="A%20A%20A%20A%20A%20A%20A%20%20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%20A%20A%20A%20A%20A%20A%20%20a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6D" w:rsidRPr="00255639" w:rsidRDefault="0057356D" w:rsidP="0057356D">
      <w:pPr>
        <w:pStyle w:val="NormaleWeb"/>
        <w:spacing w:line="300" w:lineRule="atLeast"/>
        <w:jc w:val="center"/>
        <w:rPr>
          <w:b/>
          <w:color w:val="000000"/>
          <w:sz w:val="27"/>
          <w:szCs w:val="27"/>
        </w:rPr>
      </w:pPr>
      <w:r w:rsidRPr="00255639">
        <w:rPr>
          <w:b/>
          <w:color w:val="000000"/>
          <w:sz w:val="27"/>
          <w:szCs w:val="27"/>
        </w:rPr>
        <w:t>Alleanza delle Cooperative Italiane: il progetto di ammodernamento della rappresentanza</w:t>
      </w:r>
    </w:p>
    <w:p w:rsidR="0057356D" w:rsidRPr="00255639" w:rsidRDefault="0057356D" w:rsidP="0057356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b/>
          <w:color w:val="000000"/>
          <w:sz w:val="27"/>
          <w:szCs w:val="27"/>
        </w:rPr>
        <w:t>L</w:t>
      </w:r>
      <w:r w:rsidRPr="00255639">
        <w:rPr>
          <w:b/>
          <w:bCs/>
          <w:color w:val="000000"/>
          <w:sz w:val="27"/>
          <w:szCs w:val="27"/>
        </w:rPr>
        <w:t>’Alleanza delle Cooperative Italiane,</w:t>
      </w:r>
      <w:r w:rsidRPr="00255639">
        <w:rPr>
          <w:color w:val="000000"/>
          <w:sz w:val="27"/>
          <w:szCs w:val="27"/>
        </w:rPr>
        <w:t xml:space="preserve"> </w:t>
      </w:r>
      <w:r w:rsidRPr="00255639">
        <w:rPr>
          <w:b/>
          <w:color w:val="000000"/>
          <w:sz w:val="27"/>
          <w:szCs w:val="27"/>
        </w:rPr>
        <w:t xml:space="preserve">nata nel gennaio 2011, </w:t>
      </w:r>
      <w:r w:rsidRPr="00255639">
        <w:rPr>
          <w:color w:val="000000"/>
          <w:sz w:val="27"/>
          <w:szCs w:val="27"/>
        </w:rPr>
        <w:t xml:space="preserve">è il coordinamento costituito da Agci, Confcooperative e Legacoop. Nasce per coordinare la rappresentanza della cooperazione </w:t>
      </w:r>
      <w:r w:rsidRPr="00255639">
        <w:rPr>
          <w:b/>
          <w:bCs/>
          <w:color w:val="000000"/>
          <w:sz w:val="27"/>
          <w:szCs w:val="27"/>
        </w:rPr>
        <w:t>nei confronti del Governo, del Parlamento, delle istituzioni europee e delle parti sociali</w:t>
      </w:r>
      <w:r w:rsidRPr="00255639">
        <w:rPr>
          <w:color w:val="000000"/>
          <w:sz w:val="27"/>
          <w:szCs w:val="27"/>
        </w:rPr>
        <w:t>. L’obiettivo è quello di dar vita a una rappresentanza unitaria della cooperazione italiana entro il 2017.</w:t>
      </w:r>
    </w:p>
    <w:p w:rsidR="0057356D" w:rsidRPr="00255639" w:rsidRDefault="0057356D" w:rsidP="0057356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color w:val="000000"/>
          <w:sz w:val="27"/>
          <w:szCs w:val="27"/>
        </w:rPr>
        <w:t>L’Alleanza ha costituito nei primi due anni i coordinamenti settoriali (l’Alleanza delle Cooperative Agroalimentari; Sociali; Servizi e utilities; Lavoro; Abitazione; Cultura; Distribuzione consumo; Distribuzione dettaglianti; Turismo Sport; Pesca).</w:t>
      </w:r>
    </w:p>
    <w:p w:rsidR="0057356D" w:rsidRPr="00255639" w:rsidRDefault="0057356D" w:rsidP="0057356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color w:val="000000"/>
          <w:sz w:val="27"/>
          <w:szCs w:val="27"/>
        </w:rPr>
        <w:t>Oggi l’Alleanza, è impegnata nel radicamento territoriale. Sono state, infatti, costituite le Alleanze regionali in Piemonte, Lombardia, Veneto, Liguria, Emilia Romagna, Toscana, Abruzzo, Umbria,  Molise,  Basilicata, Campania, Puglia.</w:t>
      </w:r>
    </w:p>
    <w:p w:rsidR="0057356D" w:rsidRPr="00255639" w:rsidRDefault="0057356D" w:rsidP="0057356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color w:val="000000"/>
          <w:sz w:val="27"/>
          <w:szCs w:val="27"/>
        </w:rPr>
        <w:t>Negli anni l’Alleanza è</w:t>
      </w:r>
      <w:r w:rsidRPr="00255639">
        <w:rPr>
          <w:b/>
          <w:bCs/>
          <w:color w:val="000000"/>
          <w:sz w:val="27"/>
          <w:szCs w:val="27"/>
        </w:rPr>
        <w:t xml:space="preserve"> stata preceduta, negli anni, da molte esperienze concrete</w:t>
      </w:r>
      <w:r w:rsidRPr="00255639">
        <w:rPr>
          <w:color w:val="000000"/>
          <w:sz w:val="27"/>
          <w:szCs w:val="27"/>
        </w:rPr>
        <w:t xml:space="preserve">. Già nel </w:t>
      </w:r>
      <w:r w:rsidRPr="00255639">
        <w:rPr>
          <w:b/>
          <w:bCs/>
          <w:color w:val="000000"/>
          <w:sz w:val="27"/>
          <w:szCs w:val="27"/>
        </w:rPr>
        <w:t>1990</w:t>
      </w:r>
      <w:r w:rsidRPr="00255639">
        <w:rPr>
          <w:color w:val="000000"/>
          <w:sz w:val="27"/>
          <w:szCs w:val="27"/>
        </w:rPr>
        <w:t xml:space="preserve"> le tre centrali hanno scelto un </w:t>
      </w:r>
      <w:r w:rsidRPr="00255639">
        <w:rPr>
          <w:b/>
          <w:bCs/>
          <w:color w:val="000000"/>
          <w:sz w:val="27"/>
          <w:szCs w:val="27"/>
        </w:rPr>
        <w:t>modello comune di relazioni industriali,</w:t>
      </w:r>
      <w:r w:rsidRPr="00255639">
        <w:rPr>
          <w:color w:val="000000"/>
          <w:sz w:val="27"/>
          <w:szCs w:val="27"/>
        </w:rPr>
        <w:t xml:space="preserve"> da cui nascono 15 CCNL e vari organismi bilaterali.</w:t>
      </w:r>
    </w:p>
    <w:p w:rsidR="0057356D" w:rsidRPr="00255639" w:rsidRDefault="0057356D" w:rsidP="0057356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b/>
          <w:bCs/>
          <w:color w:val="000000"/>
          <w:sz w:val="27"/>
          <w:szCs w:val="27"/>
        </w:rPr>
        <w:t>Altre iniziative comuni</w:t>
      </w:r>
      <w:r w:rsidRPr="00255639">
        <w:rPr>
          <w:color w:val="000000"/>
          <w:sz w:val="27"/>
          <w:szCs w:val="27"/>
        </w:rPr>
        <w:t xml:space="preserve">: 1) </w:t>
      </w:r>
      <w:r w:rsidRPr="00255639">
        <w:rPr>
          <w:b/>
          <w:bCs/>
          <w:color w:val="000000"/>
          <w:sz w:val="27"/>
          <w:szCs w:val="27"/>
        </w:rPr>
        <w:t>Cooperfidi Italia</w:t>
      </w:r>
      <w:r w:rsidRPr="00255639">
        <w:rPr>
          <w:color w:val="000000"/>
          <w:sz w:val="27"/>
          <w:szCs w:val="27"/>
        </w:rPr>
        <w:t xml:space="preserve"> che ha unificato nove dei confidi della cooperazione e garantisce oggi finanziamenti per oltre 200 milioni di euro; 2) i tre fondi di previdenza complementare negoziale (</w:t>
      </w:r>
      <w:proofErr w:type="spellStart"/>
      <w:r w:rsidRPr="00255639">
        <w:rPr>
          <w:b/>
          <w:bCs/>
          <w:color w:val="000000"/>
          <w:sz w:val="27"/>
          <w:szCs w:val="27"/>
        </w:rPr>
        <w:t>Cooperlavoro</w:t>
      </w:r>
      <w:proofErr w:type="spellEnd"/>
      <w:r w:rsidRPr="00255639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255639">
        <w:rPr>
          <w:b/>
          <w:bCs/>
          <w:color w:val="000000"/>
          <w:sz w:val="27"/>
          <w:szCs w:val="27"/>
        </w:rPr>
        <w:t>Previcooper</w:t>
      </w:r>
      <w:proofErr w:type="spellEnd"/>
      <w:r w:rsidRPr="00255639">
        <w:rPr>
          <w:b/>
          <w:bCs/>
          <w:color w:val="000000"/>
          <w:sz w:val="27"/>
          <w:szCs w:val="27"/>
        </w:rPr>
        <w:t xml:space="preserve"> e </w:t>
      </w:r>
      <w:proofErr w:type="spellStart"/>
      <w:r w:rsidRPr="00255639">
        <w:rPr>
          <w:b/>
          <w:bCs/>
          <w:color w:val="000000"/>
          <w:sz w:val="27"/>
          <w:szCs w:val="27"/>
        </w:rPr>
        <w:t>Filcoop</w:t>
      </w:r>
      <w:proofErr w:type="spellEnd"/>
      <w:r w:rsidRPr="00255639">
        <w:rPr>
          <w:color w:val="000000"/>
          <w:sz w:val="27"/>
          <w:szCs w:val="27"/>
        </w:rPr>
        <w:t xml:space="preserve">) che contano 117.000 mila iscritti e un patrimonio complessivo in gestione di oltre 1 miliardo di euro; 3) </w:t>
      </w:r>
      <w:proofErr w:type="spellStart"/>
      <w:r w:rsidRPr="00255639">
        <w:rPr>
          <w:b/>
          <w:bCs/>
          <w:color w:val="000000"/>
          <w:sz w:val="27"/>
          <w:szCs w:val="27"/>
        </w:rPr>
        <w:t>Fon.Coop</w:t>
      </w:r>
      <w:proofErr w:type="spellEnd"/>
      <w:r w:rsidRPr="00255639">
        <w:rPr>
          <w:color w:val="000000"/>
          <w:sz w:val="27"/>
          <w:szCs w:val="27"/>
        </w:rPr>
        <w:t xml:space="preserve"> il fondo di formazione continua con interventi formativi che hanno arricchito e realizzato le competenze dei lavoratori e dei soci di cooperativa (13.600 imprese, 630.000 lavoratori); 4) </w:t>
      </w:r>
      <w:r w:rsidRPr="00255639">
        <w:rPr>
          <w:b/>
          <w:bCs/>
          <w:color w:val="000000"/>
          <w:sz w:val="27"/>
          <w:szCs w:val="27"/>
        </w:rPr>
        <w:t>CFI</w:t>
      </w:r>
      <w:r w:rsidRPr="00255639">
        <w:rPr>
          <w:color w:val="000000"/>
          <w:sz w:val="27"/>
          <w:szCs w:val="27"/>
        </w:rPr>
        <w:t xml:space="preserve"> società finanziaria che ha come obiettivo la partecipazione temporanea al capitale di rischio delle cooperative; 5) i fondi integrativi sanitari negoziali (</w:t>
      </w:r>
      <w:proofErr w:type="spellStart"/>
      <w:r w:rsidRPr="00255639">
        <w:rPr>
          <w:rStyle w:val="Enfasigrassetto"/>
          <w:color w:val="000000"/>
          <w:sz w:val="27"/>
          <w:szCs w:val="27"/>
        </w:rPr>
        <w:t>Coopersalute</w:t>
      </w:r>
      <w:proofErr w:type="spellEnd"/>
      <w:r w:rsidRPr="00255639">
        <w:rPr>
          <w:rStyle w:val="Enfasigrassetto"/>
          <w:color w:val="000000"/>
          <w:sz w:val="27"/>
          <w:szCs w:val="27"/>
        </w:rPr>
        <w:t xml:space="preserve">, </w:t>
      </w:r>
      <w:proofErr w:type="spellStart"/>
      <w:r w:rsidRPr="00255639">
        <w:rPr>
          <w:rStyle w:val="Enfasigrassetto"/>
          <w:color w:val="000000"/>
          <w:sz w:val="27"/>
          <w:szCs w:val="27"/>
        </w:rPr>
        <w:t>Filcoop</w:t>
      </w:r>
      <w:proofErr w:type="spellEnd"/>
      <w:r w:rsidRPr="00255639">
        <w:rPr>
          <w:rStyle w:val="Enfasigrassetto"/>
          <w:color w:val="000000"/>
          <w:sz w:val="27"/>
          <w:szCs w:val="27"/>
        </w:rPr>
        <w:t xml:space="preserve"> agricolo e </w:t>
      </w:r>
      <w:proofErr w:type="spellStart"/>
      <w:r w:rsidRPr="00255639">
        <w:rPr>
          <w:rStyle w:val="Enfasigrassetto"/>
          <w:color w:val="000000"/>
          <w:sz w:val="27"/>
          <w:szCs w:val="27"/>
        </w:rPr>
        <w:t>Fasiv</w:t>
      </w:r>
      <w:proofErr w:type="spellEnd"/>
      <w:r w:rsidRPr="00255639">
        <w:rPr>
          <w:rStyle w:val="Enfasigrassetto"/>
          <w:color w:val="000000"/>
          <w:sz w:val="27"/>
          <w:szCs w:val="27"/>
        </w:rPr>
        <w:t>)</w:t>
      </w:r>
      <w:r w:rsidRPr="00255639">
        <w:rPr>
          <w:color w:val="000000"/>
          <w:sz w:val="27"/>
          <w:szCs w:val="27"/>
        </w:rPr>
        <w:t xml:space="preserve"> che contano 110.000 iscritti; 6) </w:t>
      </w:r>
      <w:proofErr w:type="spellStart"/>
      <w:r w:rsidRPr="00255639">
        <w:rPr>
          <w:b/>
          <w:bCs/>
          <w:color w:val="000000"/>
          <w:sz w:val="27"/>
          <w:szCs w:val="27"/>
        </w:rPr>
        <w:t>Coopform</w:t>
      </w:r>
      <w:proofErr w:type="spellEnd"/>
      <w:r w:rsidRPr="00255639">
        <w:rPr>
          <w:color w:val="000000"/>
          <w:sz w:val="27"/>
          <w:szCs w:val="27"/>
        </w:rPr>
        <w:t xml:space="preserve"> l’ente bilaterale per la salute e la sicurezza nei luoghi di lavoro.</w:t>
      </w:r>
    </w:p>
    <w:p w:rsidR="0057356D" w:rsidRPr="00255639" w:rsidRDefault="0057356D" w:rsidP="0057356D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bCs/>
          <w:color w:val="000000"/>
          <w:sz w:val="27"/>
          <w:szCs w:val="27"/>
        </w:rPr>
        <w:t xml:space="preserve">L’Alleanza si esprime attraverso un presidente </w:t>
      </w:r>
      <w:r w:rsidRPr="00255639">
        <w:rPr>
          <w:b/>
          <w:bCs/>
          <w:color w:val="000000"/>
          <w:sz w:val="27"/>
          <w:szCs w:val="27"/>
        </w:rPr>
        <w:t xml:space="preserve">Rosario Altieri </w:t>
      </w:r>
      <w:r w:rsidRPr="00255639">
        <w:rPr>
          <w:bCs/>
          <w:color w:val="000000"/>
          <w:sz w:val="27"/>
          <w:szCs w:val="27"/>
        </w:rPr>
        <w:t>presidente di</w:t>
      </w:r>
      <w:r w:rsidRPr="00255639">
        <w:rPr>
          <w:b/>
          <w:bCs/>
          <w:color w:val="000000"/>
          <w:sz w:val="27"/>
          <w:szCs w:val="27"/>
        </w:rPr>
        <w:t xml:space="preserve"> Agci </w:t>
      </w:r>
      <w:r w:rsidRPr="00255639">
        <w:rPr>
          <w:color w:val="000000"/>
          <w:sz w:val="27"/>
          <w:szCs w:val="27"/>
        </w:rPr>
        <w:t xml:space="preserve">e due copresidenti </w:t>
      </w:r>
      <w:r w:rsidRPr="00255639">
        <w:rPr>
          <w:b/>
          <w:color w:val="000000"/>
          <w:sz w:val="27"/>
          <w:szCs w:val="27"/>
        </w:rPr>
        <w:t>Maurizio Gardini</w:t>
      </w:r>
      <w:r w:rsidRPr="00255639">
        <w:rPr>
          <w:color w:val="000000"/>
          <w:sz w:val="27"/>
          <w:szCs w:val="27"/>
        </w:rPr>
        <w:t xml:space="preserve">, presidente di Confcooperative e </w:t>
      </w:r>
      <w:r w:rsidRPr="00255639">
        <w:rPr>
          <w:b/>
          <w:color w:val="000000"/>
          <w:sz w:val="27"/>
          <w:szCs w:val="27"/>
        </w:rPr>
        <w:t>Mauro Lusetti</w:t>
      </w:r>
      <w:r w:rsidRPr="00255639">
        <w:rPr>
          <w:color w:val="000000"/>
          <w:sz w:val="27"/>
          <w:szCs w:val="27"/>
        </w:rPr>
        <w:t xml:space="preserve">, presidente di Legacoop. </w:t>
      </w:r>
    </w:p>
    <w:p w:rsidR="006A7A18" w:rsidRPr="00255639" w:rsidRDefault="0057356D" w:rsidP="00255639">
      <w:pPr>
        <w:pStyle w:val="NormaleWeb"/>
        <w:spacing w:line="300" w:lineRule="atLeast"/>
        <w:jc w:val="both"/>
        <w:rPr>
          <w:color w:val="000000"/>
          <w:sz w:val="27"/>
          <w:szCs w:val="27"/>
        </w:rPr>
      </w:pPr>
      <w:r w:rsidRPr="00255639">
        <w:rPr>
          <w:color w:val="000000"/>
          <w:sz w:val="27"/>
          <w:szCs w:val="27"/>
        </w:rPr>
        <w:t xml:space="preserve">L’Alleanza ha, inoltre, istituito un Comitato operativo (composto dai direttori di Agci </w:t>
      </w:r>
      <w:r w:rsidRPr="00255639">
        <w:rPr>
          <w:b/>
          <w:color w:val="000000"/>
          <w:sz w:val="27"/>
          <w:szCs w:val="27"/>
        </w:rPr>
        <w:t>Filippo Turi</w:t>
      </w:r>
      <w:r w:rsidRPr="00255639">
        <w:rPr>
          <w:color w:val="000000"/>
          <w:sz w:val="27"/>
          <w:szCs w:val="27"/>
        </w:rPr>
        <w:t xml:space="preserve">, di Legacoop </w:t>
      </w:r>
      <w:r w:rsidRPr="00255639">
        <w:rPr>
          <w:b/>
          <w:color w:val="000000"/>
          <w:sz w:val="27"/>
          <w:szCs w:val="27"/>
        </w:rPr>
        <w:t>Giancarlo Ferrari</w:t>
      </w:r>
      <w:r w:rsidRPr="00255639">
        <w:rPr>
          <w:color w:val="000000"/>
          <w:sz w:val="27"/>
          <w:szCs w:val="27"/>
        </w:rPr>
        <w:t xml:space="preserve"> e dal segretario generale di Confcooperative </w:t>
      </w:r>
      <w:r w:rsidRPr="00255639">
        <w:rPr>
          <w:b/>
          <w:color w:val="000000"/>
          <w:sz w:val="27"/>
          <w:szCs w:val="27"/>
        </w:rPr>
        <w:t xml:space="preserve">Vincenzo Mannino </w:t>
      </w:r>
      <w:r w:rsidRPr="00255639">
        <w:rPr>
          <w:color w:val="000000"/>
          <w:sz w:val="27"/>
          <w:szCs w:val="27"/>
        </w:rPr>
        <w:t>che ne è il coordinatore).</w:t>
      </w:r>
      <w:r w:rsidR="00C56E1E" w:rsidRPr="00255639">
        <w:rPr>
          <w:color w:val="000000"/>
          <w:sz w:val="27"/>
          <w:szCs w:val="27"/>
        </w:rPr>
        <w:t xml:space="preserve"> </w:t>
      </w:r>
      <w:r w:rsidR="00AB22DE" w:rsidRPr="00255639">
        <w:rPr>
          <w:color w:val="000000"/>
          <w:sz w:val="27"/>
          <w:szCs w:val="27"/>
        </w:rPr>
        <w:t xml:space="preserve">Completano il comitato Fabiola </w:t>
      </w:r>
      <w:r w:rsidR="00AB22DE" w:rsidRPr="00255639">
        <w:rPr>
          <w:b/>
          <w:color w:val="000000"/>
          <w:sz w:val="27"/>
          <w:szCs w:val="27"/>
        </w:rPr>
        <w:t>Di Loreto</w:t>
      </w:r>
      <w:r w:rsidR="00AB22DE" w:rsidRPr="00255639">
        <w:rPr>
          <w:color w:val="000000"/>
          <w:sz w:val="27"/>
          <w:szCs w:val="27"/>
        </w:rPr>
        <w:t xml:space="preserve"> e Marco </w:t>
      </w:r>
      <w:r w:rsidR="00AB22DE" w:rsidRPr="00255639">
        <w:rPr>
          <w:b/>
          <w:color w:val="000000"/>
          <w:sz w:val="27"/>
          <w:szCs w:val="27"/>
        </w:rPr>
        <w:t xml:space="preserve">Venturelli </w:t>
      </w:r>
      <w:r w:rsidR="00AB22DE" w:rsidRPr="00255639">
        <w:rPr>
          <w:color w:val="000000"/>
          <w:sz w:val="27"/>
          <w:szCs w:val="27"/>
        </w:rPr>
        <w:t xml:space="preserve">vicedirettore e vicesegretario di Confcooperative. Silvia </w:t>
      </w:r>
      <w:r w:rsidR="00AB22DE" w:rsidRPr="00255639">
        <w:rPr>
          <w:b/>
          <w:color w:val="000000"/>
          <w:sz w:val="27"/>
          <w:szCs w:val="27"/>
        </w:rPr>
        <w:t>Rimondi</w:t>
      </w:r>
      <w:r w:rsidR="00AB22DE" w:rsidRPr="00255639">
        <w:rPr>
          <w:color w:val="000000"/>
          <w:sz w:val="27"/>
          <w:szCs w:val="27"/>
        </w:rPr>
        <w:t xml:space="preserve"> e Giuseppe </w:t>
      </w:r>
      <w:r w:rsidR="00AB22DE" w:rsidRPr="00255639">
        <w:rPr>
          <w:b/>
          <w:color w:val="000000"/>
          <w:sz w:val="27"/>
          <w:szCs w:val="27"/>
        </w:rPr>
        <w:t>Di Giugno</w:t>
      </w:r>
      <w:r w:rsidR="00AB22DE" w:rsidRPr="00255639">
        <w:rPr>
          <w:color w:val="000000"/>
          <w:sz w:val="27"/>
          <w:szCs w:val="27"/>
        </w:rPr>
        <w:t xml:space="preserve"> di Agci</w:t>
      </w:r>
      <w:r w:rsidR="00255639" w:rsidRPr="00255639">
        <w:rPr>
          <w:color w:val="000000"/>
          <w:sz w:val="27"/>
          <w:szCs w:val="27"/>
        </w:rPr>
        <w:t xml:space="preserve">, </w:t>
      </w:r>
      <w:r w:rsidR="00255639" w:rsidRPr="00255639">
        <w:rPr>
          <w:b/>
          <w:color w:val="000000"/>
          <w:sz w:val="27"/>
          <w:szCs w:val="27"/>
        </w:rPr>
        <w:t>Serafini e D’Avanzo</w:t>
      </w:r>
      <w:r w:rsidR="00255639" w:rsidRPr="00255639">
        <w:rPr>
          <w:color w:val="000000"/>
          <w:sz w:val="27"/>
          <w:szCs w:val="27"/>
        </w:rPr>
        <w:t xml:space="preserve"> di Legacoop.</w:t>
      </w:r>
    </w:p>
    <w:sectPr w:rsidR="006A7A18" w:rsidRPr="00255639" w:rsidSect="00D11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356D"/>
    <w:rsid w:val="001F4454"/>
    <w:rsid w:val="00255639"/>
    <w:rsid w:val="0057356D"/>
    <w:rsid w:val="009B7B30"/>
    <w:rsid w:val="00AB22DE"/>
    <w:rsid w:val="00C56E1E"/>
    <w:rsid w:val="00D110B6"/>
    <w:rsid w:val="00F9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7356D"/>
    <w:rPr>
      <w:b/>
      <w:bCs/>
    </w:rPr>
  </w:style>
  <w:style w:type="paragraph" w:styleId="NormaleWeb">
    <w:name w:val="Normal (Web)"/>
    <w:basedOn w:val="Normale"/>
    <w:rsid w:val="0057356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vicinanza.g@confcooperative.it</dc:creator>
  <cp:lastModifiedBy>vicinanza.g@confcooperative.it</cp:lastModifiedBy>
  <cp:revision>2</cp:revision>
  <dcterms:created xsi:type="dcterms:W3CDTF">2015-07-01T10:21:00Z</dcterms:created>
  <dcterms:modified xsi:type="dcterms:W3CDTF">2015-07-01T15:22:00Z</dcterms:modified>
</cp:coreProperties>
</file>